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F4" w:rsidRDefault="00B93AF4" w:rsidP="00B93AF4">
      <w:pPr>
        <w:jc w:val="center"/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FA2BD19" wp14:editId="013D41DA">
            <wp:simplePos x="0" y="0"/>
            <wp:positionH relativeFrom="margin">
              <wp:posOffset>-729615</wp:posOffset>
            </wp:positionH>
            <wp:positionV relativeFrom="margin">
              <wp:posOffset>-390525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F1ABD" w:rsidRDefault="00CF1ABD" w:rsidP="00CF1ABD">
      <w:pPr>
        <w:pStyle w:val="a3"/>
        <w:spacing w:line="360" w:lineRule="auto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CF1ABD" w:rsidRPr="00B37613" w:rsidRDefault="00ED591E" w:rsidP="00B37613">
      <w:pPr>
        <w:pStyle w:val="a3"/>
        <w:spacing w:line="360" w:lineRule="auto"/>
        <w:ind w:firstLine="709"/>
        <w:jc w:val="center"/>
        <w:rPr>
          <w:rFonts w:eastAsiaTheme="minorEastAsia"/>
          <w:b/>
          <w:sz w:val="28"/>
          <w:szCs w:val="28"/>
        </w:rPr>
      </w:pPr>
      <w:r w:rsidRPr="00ED591E">
        <w:rPr>
          <w:rFonts w:eastAsiaTheme="minorEastAsia"/>
          <w:b/>
          <w:sz w:val="28"/>
          <w:szCs w:val="28"/>
        </w:rPr>
        <w:t>Свыше  55 тысяч  жителей Костромс</w:t>
      </w:r>
      <w:r>
        <w:rPr>
          <w:rFonts w:eastAsiaTheme="minorEastAsia"/>
          <w:b/>
          <w:sz w:val="28"/>
          <w:szCs w:val="28"/>
        </w:rPr>
        <w:t>кой области получили от Отделен</w:t>
      </w:r>
      <w:r w:rsidRPr="00ED591E">
        <w:rPr>
          <w:rFonts w:eastAsiaTheme="minorEastAsia"/>
          <w:b/>
          <w:sz w:val="28"/>
          <w:szCs w:val="28"/>
        </w:rPr>
        <w:t>ия Социал</w:t>
      </w:r>
      <w:r>
        <w:rPr>
          <w:rFonts w:eastAsiaTheme="minorEastAsia"/>
          <w:b/>
          <w:sz w:val="28"/>
          <w:szCs w:val="28"/>
        </w:rPr>
        <w:t>ь</w:t>
      </w:r>
      <w:r w:rsidRPr="00ED591E">
        <w:rPr>
          <w:rFonts w:eastAsiaTheme="minorEastAsia"/>
          <w:b/>
          <w:sz w:val="28"/>
          <w:szCs w:val="28"/>
        </w:rPr>
        <w:t xml:space="preserve">ного фонда России </w:t>
      </w:r>
      <w:proofErr w:type="spellStart"/>
      <w:r w:rsidRPr="00ED591E">
        <w:rPr>
          <w:rFonts w:eastAsiaTheme="minorEastAsia"/>
          <w:b/>
          <w:sz w:val="28"/>
          <w:szCs w:val="28"/>
        </w:rPr>
        <w:t>проактивные</w:t>
      </w:r>
      <w:proofErr w:type="spellEnd"/>
      <w:r w:rsidRPr="00ED591E">
        <w:rPr>
          <w:rFonts w:eastAsiaTheme="minorEastAsia"/>
          <w:b/>
          <w:sz w:val="28"/>
          <w:szCs w:val="28"/>
        </w:rPr>
        <w:t xml:space="preserve"> уведомления о будущей пенсии</w:t>
      </w:r>
    </w:p>
    <w:p w:rsidR="008068EA" w:rsidRPr="008068EA" w:rsidRDefault="008C110C" w:rsidP="008C110C">
      <w:pPr>
        <w:pStyle w:val="a3"/>
        <w:spacing w:line="360" w:lineRule="auto"/>
        <w:ind w:firstLine="709"/>
        <w:jc w:val="both"/>
        <w:rPr>
          <w:i/>
        </w:rPr>
      </w:pPr>
      <w:r w:rsidRPr="008068EA">
        <w:rPr>
          <w:i/>
        </w:rPr>
        <w:t xml:space="preserve">С начала года Отделение СФР по Костромской области </w:t>
      </w:r>
      <w:r w:rsidR="00B23A67" w:rsidRPr="008068EA">
        <w:rPr>
          <w:i/>
        </w:rPr>
        <w:t>направило 55 020</w:t>
      </w:r>
      <w:r w:rsidRPr="008068EA">
        <w:rPr>
          <w:i/>
        </w:rPr>
        <w:t xml:space="preserve"> жителя</w:t>
      </w:r>
      <w:r w:rsidR="00B23A67" w:rsidRPr="008068EA">
        <w:rPr>
          <w:i/>
        </w:rPr>
        <w:t>м</w:t>
      </w:r>
      <w:r w:rsidRPr="008068EA">
        <w:rPr>
          <w:i/>
        </w:rPr>
        <w:t xml:space="preserve"> региона </w:t>
      </w:r>
      <w:r w:rsidR="00B23A67" w:rsidRPr="008068EA">
        <w:rPr>
          <w:i/>
        </w:rPr>
        <w:t xml:space="preserve">уведомления о размере будущей пенсии. </w:t>
      </w:r>
      <w:r w:rsidR="008068EA" w:rsidRPr="008068EA">
        <w:rPr>
          <w:i/>
        </w:rPr>
        <w:t>Сведения получили 30 105 женщин, которым исполнилось 40 лет, и 24 915 мужчин, достигших 45-летия.</w:t>
      </w:r>
    </w:p>
    <w:p w:rsidR="00B23A67" w:rsidRDefault="008068EA" w:rsidP="008068EA">
      <w:pPr>
        <w:pStyle w:val="a3"/>
        <w:spacing w:line="360" w:lineRule="auto"/>
        <w:ind w:firstLine="709"/>
        <w:jc w:val="both"/>
      </w:pPr>
      <w:r>
        <w:t xml:space="preserve"> Информация поступила в личные</w:t>
      </w:r>
      <w:r w:rsidR="008C110C">
        <w:t xml:space="preserve"> кабинет</w:t>
      </w:r>
      <w:r>
        <w:t xml:space="preserve">ы на портале </w:t>
      </w:r>
      <w:proofErr w:type="spellStart"/>
      <w:r>
        <w:t>Гос</w:t>
      </w:r>
      <w:r w:rsidR="008C110C">
        <w:t>услуг</w:t>
      </w:r>
      <w:proofErr w:type="spellEnd"/>
      <w:r w:rsidR="008C110C">
        <w:t>.</w:t>
      </w:r>
      <w:r>
        <w:t xml:space="preserve"> В уведомлениях </w:t>
      </w:r>
      <w:r w:rsidR="00440948">
        <w:t xml:space="preserve"> содержатся сведения</w:t>
      </w:r>
      <w:r w:rsidR="00B23A67">
        <w:t xml:space="preserve"> о заработанном стаже, величине индивидуального пенсионного коэффициента</w:t>
      </w:r>
      <w:r w:rsidR="00440948">
        <w:t xml:space="preserve"> (ИПК)</w:t>
      </w:r>
      <w:r w:rsidR="00B23A67">
        <w:t>, а также о предполагаемом размере пенсии, рассчитанном на текущ</w:t>
      </w:r>
      <w:r w:rsidR="00440948">
        <w:t xml:space="preserve">ую дату. </w:t>
      </w:r>
    </w:p>
    <w:p w:rsidR="00003BDC" w:rsidRDefault="00440948" w:rsidP="008068EA">
      <w:pPr>
        <w:pStyle w:val="a3"/>
        <w:spacing w:line="360" w:lineRule="auto"/>
        <w:ind w:firstLine="709"/>
        <w:jc w:val="both"/>
      </w:pPr>
      <w:r>
        <w:t xml:space="preserve">Региональное Отделение </w:t>
      </w:r>
      <w:proofErr w:type="spellStart"/>
      <w:r>
        <w:t>Соцфонда</w:t>
      </w:r>
      <w:proofErr w:type="spellEnd"/>
      <w:r w:rsidRPr="00440948">
        <w:t xml:space="preserve"> каждые три года </w:t>
      </w:r>
      <w:proofErr w:type="spellStart"/>
      <w:r w:rsidRPr="00440948">
        <w:t>проактивно</w:t>
      </w:r>
      <w:proofErr w:type="spellEnd"/>
      <w:r w:rsidRPr="00440948">
        <w:t xml:space="preserve"> информирует женщин в возрасте 40 лет и старше, мужчин — 4</w:t>
      </w:r>
      <w:r>
        <w:t xml:space="preserve">5 лет и старше о сформированных пенсионных правах на конкретную дату. </w:t>
      </w:r>
      <w:r w:rsidRPr="00440948">
        <w:t xml:space="preserve"> Такие сведения направляются для того, чтобы человек мог</w:t>
      </w:r>
      <w:r w:rsidR="00AC0132">
        <w:t xml:space="preserve"> проверить правильность отражения периодов работы на своем лицевом  счете</w:t>
      </w:r>
      <w:r w:rsidR="003252FA">
        <w:t xml:space="preserve"> и</w:t>
      </w:r>
      <w:r w:rsidR="00AC0132">
        <w:t xml:space="preserve"> полноту уплаты работода</w:t>
      </w:r>
      <w:r w:rsidR="003252FA">
        <w:t xml:space="preserve">телем страховых взносов. Уведомление также позволяет </w:t>
      </w:r>
      <w:r w:rsidR="00AC0132">
        <w:t xml:space="preserve"> </w:t>
      </w:r>
      <w:r w:rsidRPr="00440948">
        <w:t xml:space="preserve"> заранее оцени</w:t>
      </w:r>
      <w:r>
        <w:t>ть свою будущую пенсию</w:t>
      </w:r>
      <w:r w:rsidRPr="00440948">
        <w:t xml:space="preserve"> и при необх</w:t>
      </w:r>
      <w:r>
        <w:t>одимости предпринять меры для ее</w:t>
      </w:r>
      <w:r w:rsidR="00AC0132">
        <w:t xml:space="preserve"> увеличения. Н</w:t>
      </w:r>
      <w:r w:rsidRPr="00440948">
        <w:t xml:space="preserve">апример, выбрать работу с «белой» зарплатой или </w:t>
      </w:r>
      <w:r w:rsidR="003252FA">
        <w:t>своевременно предоставить в клиентскую службу необходимые документы для корректировки лицевого счета.</w:t>
      </w:r>
    </w:p>
    <w:p w:rsidR="00440948" w:rsidRDefault="00003BDC" w:rsidP="008068EA">
      <w:pPr>
        <w:pStyle w:val="a3"/>
        <w:spacing w:line="360" w:lineRule="auto"/>
        <w:ind w:firstLine="709"/>
        <w:jc w:val="both"/>
      </w:pPr>
      <w:r w:rsidRPr="00003BDC">
        <w:t>Тем гражданам, у кого нет подтвержде</w:t>
      </w:r>
      <w:r>
        <w:t xml:space="preserve">нной учетной записи на портале </w:t>
      </w:r>
      <w:proofErr w:type="spellStart"/>
      <w:r>
        <w:t>Г</w:t>
      </w:r>
      <w:r w:rsidRPr="00003BDC">
        <w:t>осуслуг</w:t>
      </w:r>
      <w:proofErr w:type="spellEnd"/>
      <w:r w:rsidRPr="00003BDC">
        <w:t>, информация о формировании пенсии может быть предоставлена в клиентских службах регионального Отделения СФР.</w:t>
      </w:r>
      <w:r w:rsidR="003252FA">
        <w:t xml:space="preserve"> </w:t>
      </w:r>
    </w:p>
    <w:p w:rsidR="006A3A20" w:rsidRDefault="00003BDC" w:rsidP="006A3A20">
      <w:pPr>
        <w:pStyle w:val="a3"/>
        <w:spacing w:line="360" w:lineRule="auto"/>
        <w:ind w:firstLine="709"/>
        <w:jc w:val="both"/>
      </w:pPr>
      <w:r>
        <w:t>Кроме</w:t>
      </w:r>
      <w:r w:rsidRPr="00003BDC">
        <w:t xml:space="preserve"> </w:t>
      </w:r>
      <w:proofErr w:type="spellStart"/>
      <w:r w:rsidRPr="00003BDC">
        <w:t>проактивных</w:t>
      </w:r>
      <w:proofErr w:type="spellEnd"/>
      <w:r w:rsidRPr="00003BDC">
        <w:t xml:space="preserve"> уведомлений о </w:t>
      </w:r>
      <w:r>
        <w:t xml:space="preserve">размере будущей </w:t>
      </w:r>
      <w:r w:rsidRPr="00003BDC">
        <w:t xml:space="preserve">пенсии, </w:t>
      </w:r>
      <w:r w:rsidR="00F946FF">
        <w:t xml:space="preserve"> Отделение Социального фонда России по Костромской области </w:t>
      </w:r>
      <w:r>
        <w:t xml:space="preserve"> так</w:t>
      </w:r>
      <w:r w:rsidR="00F946FF">
        <w:t>же и</w:t>
      </w:r>
      <w:r>
        <w:t>нформирует</w:t>
      </w:r>
      <w:r w:rsidRPr="00003BDC">
        <w:t xml:space="preserve"> граж</w:t>
      </w:r>
      <w:r w:rsidR="00F946FF">
        <w:t>дан о других выплатах и услугах</w:t>
      </w:r>
      <w:r w:rsidR="006A3A20">
        <w:t xml:space="preserve">, которые назначаются в </w:t>
      </w:r>
      <w:proofErr w:type="spellStart"/>
      <w:r w:rsidR="006A3A20">
        <w:t>беззаявительном</w:t>
      </w:r>
      <w:proofErr w:type="spellEnd"/>
      <w:r w:rsidR="006A3A20">
        <w:t xml:space="preserve"> порядке</w:t>
      </w:r>
      <w:r w:rsidR="00F946FF">
        <w:t xml:space="preserve"> при наступлении определенных жизненн</w:t>
      </w:r>
      <w:r w:rsidR="006A3A20">
        <w:t xml:space="preserve">ых обстоятельств. </w:t>
      </w:r>
      <w:r w:rsidR="00F946FF">
        <w:t xml:space="preserve"> Например, о назначении единовременной выплаты при рождении ребенка, о выдаче сертификата на материнский </w:t>
      </w:r>
      <w:r w:rsidR="00F946FF">
        <w:lastRenderedPageBreak/>
        <w:t>капитал, о назначении единого пособия на нов</w:t>
      </w:r>
      <w:r w:rsidR="006A3A20">
        <w:t>орожденного, если на старших</w:t>
      </w:r>
      <w:r w:rsidR="00F946FF">
        <w:t xml:space="preserve"> детей семья уже получает пособие. Также </w:t>
      </w:r>
      <w:proofErr w:type="spellStart"/>
      <w:r w:rsidR="006A3A20">
        <w:t>проактивно</w:t>
      </w:r>
      <w:proofErr w:type="spellEnd"/>
      <w:r w:rsidR="006A3A20">
        <w:t xml:space="preserve"> гражданин получает</w:t>
      </w:r>
      <w:r w:rsidR="00F946FF">
        <w:t xml:space="preserve"> уведомление о назначении ему пенсии, если установлена инвалидность.  </w:t>
      </w:r>
      <w:r w:rsidR="006A3A20">
        <w:t xml:space="preserve"> </w:t>
      </w:r>
    </w:p>
    <w:p w:rsidR="00B93AF4" w:rsidRPr="00CF1ABD" w:rsidRDefault="00B93AF4" w:rsidP="00063052">
      <w:pPr>
        <w:pStyle w:val="a3"/>
        <w:spacing w:line="360" w:lineRule="auto"/>
        <w:ind w:firstLine="709"/>
        <w:jc w:val="both"/>
      </w:pPr>
      <w:r w:rsidRPr="00CF1ABD">
        <w:t xml:space="preserve">Если у вас остались вопросы, звоните </w:t>
      </w:r>
      <w:r w:rsidR="0044525D">
        <w:t>в единый контакт-центр</w:t>
      </w:r>
      <w:r w:rsidRPr="00CF1ABD">
        <w:t xml:space="preserve">: 8-800-100-00-01 (звонок бесплатный).  Режим работы </w:t>
      </w:r>
      <w:r w:rsidR="00F7398A">
        <w:t xml:space="preserve">региональных операторов </w:t>
      </w:r>
      <w:r w:rsidRPr="00CF1ABD">
        <w:t>Отделения СФР по Костромской облас</w:t>
      </w:r>
      <w:r w:rsidR="00F7398A">
        <w:t xml:space="preserve">ти — с 8 до 17 часов по будням, в пятницу — до 16 часов. </w:t>
      </w:r>
    </w:p>
    <w:p w:rsidR="00B93AF4" w:rsidRPr="00CF1ABD" w:rsidRDefault="00B93AF4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CF1ABD">
        <w:rPr>
          <w:rFonts w:ascii="Times New Roman" w:eastAsia="Times New Roman" w:hAnsi="Times New Roman" w:cs="Times New Roman"/>
          <w:szCs w:val="24"/>
        </w:rPr>
        <w:t>Пресс-служба ОСФР по Костромской области</w:t>
      </w:r>
    </w:p>
    <w:p w:rsidR="00B93AF4" w:rsidRPr="00CF1ABD" w:rsidRDefault="00B93AF4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CF1ABD">
        <w:rPr>
          <w:rFonts w:ascii="Times New Roman" w:eastAsia="Times New Roman" w:hAnsi="Times New Roman" w:cs="Times New Roman"/>
          <w:szCs w:val="24"/>
        </w:rPr>
        <w:t>8 (4942) 39-06-07</w:t>
      </w:r>
    </w:p>
    <w:p w:rsidR="00063052" w:rsidRPr="00CF1ABD" w:rsidRDefault="00063052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</w:p>
    <w:sectPr w:rsidR="00063052" w:rsidRPr="00CF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F4"/>
    <w:rsid w:val="00003BDC"/>
    <w:rsid w:val="00047A2C"/>
    <w:rsid w:val="00063052"/>
    <w:rsid w:val="000B4900"/>
    <w:rsid w:val="000F2F64"/>
    <w:rsid w:val="002C46EC"/>
    <w:rsid w:val="002F7BE9"/>
    <w:rsid w:val="003252FA"/>
    <w:rsid w:val="003D693F"/>
    <w:rsid w:val="00411133"/>
    <w:rsid w:val="00440948"/>
    <w:rsid w:val="0044525D"/>
    <w:rsid w:val="004875F0"/>
    <w:rsid w:val="00544CC7"/>
    <w:rsid w:val="005965C8"/>
    <w:rsid w:val="005E4B31"/>
    <w:rsid w:val="006A3A20"/>
    <w:rsid w:val="007558CE"/>
    <w:rsid w:val="008068EA"/>
    <w:rsid w:val="0085235B"/>
    <w:rsid w:val="008C110C"/>
    <w:rsid w:val="00915A97"/>
    <w:rsid w:val="00970CE8"/>
    <w:rsid w:val="00A8613D"/>
    <w:rsid w:val="00AC0132"/>
    <w:rsid w:val="00AF1F62"/>
    <w:rsid w:val="00B23A67"/>
    <w:rsid w:val="00B317C3"/>
    <w:rsid w:val="00B37613"/>
    <w:rsid w:val="00B93AF4"/>
    <w:rsid w:val="00BC4AF4"/>
    <w:rsid w:val="00C611A2"/>
    <w:rsid w:val="00C9126A"/>
    <w:rsid w:val="00CA0244"/>
    <w:rsid w:val="00CF1ABD"/>
    <w:rsid w:val="00E27981"/>
    <w:rsid w:val="00E44368"/>
    <w:rsid w:val="00ED591E"/>
    <w:rsid w:val="00EF05F1"/>
    <w:rsid w:val="00F0137B"/>
    <w:rsid w:val="00F15AD4"/>
    <w:rsid w:val="00F7398A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9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9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1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2025-07-02T09:55:00Z</dcterms:created>
  <dcterms:modified xsi:type="dcterms:W3CDTF">2025-07-02T09:55:00Z</dcterms:modified>
</cp:coreProperties>
</file>